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CE" w:rsidRPr="00E816EC" w:rsidRDefault="00604DCE" w:rsidP="00604DCE">
      <w:pPr>
        <w:shd w:val="clear" w:color="auto" w:fill="FFFFFF"/>
        <w:spacing w:after="0" w:line="170" w:lineRule="atLeast"/>
        <w:ind w:right="313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</w:pPr>
      <w:bookmarkStart w:id="0" w:name="_GoBack"/>
      <w:bookmarkEnd w:id="0"/>
      <w:r w:rsidRPr="00E816EC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>PRAVILA VALPOVAČKE PIRAMIDE</w:t>
      </w:r>
      <w:r w:rsidR="008931A8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  <w:t xml:space="preserve"> 2016.</w:t>
      </w:r>
    </w:p>
    <w:p w:rsidR="00604DCE" w:rsidRPr="00811EF6" w:rsidRDefault="00604DCE" w:rsidP="00604DCE">
      <w:pPr>
        <w:shd w:val="clear" w:color="auto" w:fill="FFFFFF"/>
        <w:spacing w:after="0" w:line="170" w:lineRule="atLeast"/>
        <w:ind w:right="313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811EF6" w:rsidRPr="002A564C" w:rsidRDefault="00811EF6" w:rsidP="00811EF6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Na početku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ovogodišnje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Valpovačke p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iramide i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grači se prema kvaliteti</w:t>
      </w:r>
      <w:r w:rsid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 prošlogodišnjim rezultatima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razvrstava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ju u skupine od po četiri 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igrača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Pr="00811EF6">
        <w:rPr>
          <w:rFonts w:ascii="Arial" w:hAnsi="Arial" w:cs="Arial"/>
          <w:color w:val="000000" w:themeColor="text1"/>
          <w:sz w:val="24"/>
          <w:szCs w:val="24"/>
        </w:rPr>
        <w:t xml:space="preserve">Osnovni princip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natjecanja </w:t>
      </w:r>
      <w:r w:rsidRPr="00811EF6">
        <w:rPr>
          <w:rFonts w:ascii="Arial" w:hAnsi="Arial" w:cs="Arial"/>
          <w:color w:val="000000" w:themeColor="text1"/>
          <w:sz w:val="24"/>
          <w:szCs w:val="24"/>
        </w:rPr>
        <w:t>je da jedan tjedan igrači parnih redova izazivaju igrače neparnih redova, drugi tjedan obrnuto, a po rasporedu koji sastavlja voditelj piramide. Ponavljanje mečeva sa istim protivnikom se izbjegava koliko god je to moguće</w:t>
      </w:r>
      <w:r w:rsidRPr="00811EF6">
        <w:rPr>
          <w:rFonts w:ascii="Arial" w:hAnsi="Arial" w:cs="Arial"/>
          <w:color w:val="000000" w:themeColor="text1"/>
          <w:sz w:val="18"/>
          <w:szCs w:val="18"/>
        </w:rPr>
        <w:t>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11EF6">
        <w:rPr>
          <w:rFonts w:ascii="Arial" w:hAnsi="Arial" w:cs="Arial"/>
          <w:color w:val="000000" w:themeColor="text1"/>
          <w:sz w:val="24"/>
          <w:szCs w:val="24"/>
        </w:rPr>
        <w:t>Ukoliko ima redova koji nisu izazvani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prema gore navedenom principu</w:t>
      </w:r>
      <w:r w:rsidRPr="00811EF6">
        <w:rPr>
          <w:rFonts w:ascii="Arial" w:hAnsi="Arial" w:cs="Arial"/>
          <w:color w:val="000000" w:themeColor="text1"/>
          <w:sz w:val="24"/>
          <w:szCs w:val="24"/>
        </w:rPr>
        <w:t>, igrači u tom redu igraju između sebe.</w:t>
      </w:r>
    </w:p>
    <w:p w:rsidR="002A564C" w:rsidRPr="002A564C" w:rsidRDefault="002A564C" w:rsidP="00811EF6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2A564C">
        <w:rPr>
          <w:rFonts w:ascii="Arial" w:hAnsi="Arial" w:cs="Arial"/>
          <w:color w:val="000000"/>
          <w:sz w:val="24"/>
          <w:szCs w:val="24"/>
        </w:rPr>
        <w:t>Ždrijeb u pravilu izlazi srijedom u 20.00 sati</w:t>
      </w:r>
      <w:r>
        <w:rPr>
          <w:rFonts w:ascii="Arial" w:hAnsi="Arial" w:cs="Arial"/>
          <w:color w:val="000000"/>
          <w:sz w:val="24"/>
          <w:szCs w:val="24"/>
        </w:rPr>
        <w:t>. Susret se treba odigrati u tjedan dana zaključno sa srijedom do 19.30.</w:t>
      </w:r>
    </w:p>
    <w:p w:rsidR="008931A8" w:rsidRDefault="00604DCE" w:rsidP="00604DCE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Svim igračima </w:t>
      </w:r>
      <w:r w:rsidR="00BB7179"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Valpovačke piramide </w:t>
      </w:r>
      <w:r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je na raspologanju abecedni popis</w:t>
      </w:r>
      <w:r w:rsidR="00BB7179"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igrača</w:t>
      </w:r>
      <w:r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s brojevima telefona k</w:t>
      </w:r>
      <w:r w:rsidR="008931A8"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oji 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se nalazi u prostorijama kluba ili se može dobiti putem elektroničke pošte.</w:t>
      </w:r>
    </w:p>
    <w:p w:rsidR="00604DCE" w:rsidRPr="008931A8" w:rsidRDefault="00604DCE" w:rsidP="00604DCE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Susret se igra po dogovoru</w:t>
      </w:r>
      <w:r w:rsidR="008931A8"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između dva igrača</w:t>
      </w:r>
      <w:r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, </w:t>
      </w:r>
      <w:r w:rsidR="008931A8"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a potom </w:t>
      </w:r>
      <w:r w:rsidR="002A564C"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treba </w:t>
      </w:r>
      <w:r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rezervirati termin u klubu u</w:t>
      </w:r>
      <w:r w:rsidR="00E816EC" w:rsidRP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dogovoru s voditeljem Piramide.</w:t>
      </w:r>
    </w:p>
    <w:p w:rsidR="00604DCE" w:rsidRPr="00604DCE" w:rsidRDefault="00604DCE" w:rsidP="00604DCE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Susret se igra na dva dobiv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ena seta (kod 1:1 u setovima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treći set igra se tie-break do 10).</w:t>
      </w:r>
      <w:r w:rsidR="005F777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Ukoliko su oba igrača suglasna može se igrati cijeli treći set.</w:t>
      </w:r>
    </w:p>
    <w:p w:rsidR="00604DCE" w:rsidRDefault="00604DCE" w:rsidP="00604DCE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Izazivač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2A564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je dužan dogovoriti susret najkasnije do petka i osigurati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nove (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korektne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)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loptice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Službene loptice n</w:t>
      </w:r>
      <w:r w:rsid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tjecanja su HEAD ATP, Babolat gold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 Prince Championship. Ukoliko izazivač nije donio službene nove loptice pravo izbora bilo kojih loptica ima izazvan igrač. Cijena loptica za učesnike Pir</w:t>
      </w:r>
      <w:r w:rsidR="000528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amide iznosi</w:t>
      </w:r>
      <w:r w:rsid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37,00 kn za HEAD,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35,00 kn za Babolat gold</w:t>
      </w:r>
      <w:r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 30,00 kn za Prince.</w:t>
      </w:r>
    </w:p>
    <w:p w:rsidR="00E53710" w:rsidRPr="00604DCE" w:rsidRDefault="00E816EC" w:rsidP="00604DCE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Kotizacija</w:t>
      </w:r>
      <w:r w:rsidR="00E5371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piramide iznosi 60,00 kn za nečlanove, odnosno 30,00 kn za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članove mjesečno (</w:t>
      </w:r>
      <w:r w:rsidR="00E5371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četiri kola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)</w:t>
      </w:r>
      <w:r w:rsidR="00E5371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Ukoliko igrač ne plati kotizaciju za pojedini mjesec stavlja ga se u zadnji red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 počinje igrati tek kad podmiri dugovanja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 Ako igrač odluči istupiti iz PIRAMIDE, treba o tome obavijestiti voditelja.</w:t>
      </w:r>
    </w:p>
    <w:p w:rsidR="00604DCE" w:rsidRDefault="00604DCE" w:rsidP="00BB7179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Ako igrač ne dođe na dogovoreni termin ili ako kasni više od 15 minuta</w:t>
      </w:r>
      <w:r w:rsid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bez prethodne najave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, gubi meč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bez borbe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</w:p>
    <w:p w:rsidR="00604DCE" w:rsidRPr="00534712" w:rsidRDefault="00E53710" w:rsidP="00534712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Ukoliko je meč predan 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bez borbe, igrač koji nije odigrao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meč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može sa drugim slobodnim igračem piramide</w:t>
      </w:r>
      <w:r w:rsidR="008931A8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kojem je također predan meč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ili članom kluba odigrati prijateljski meč kao zamjenu. Bilo koji neodigrani meč također se može odigrati bilo kada tijekom trajanja piramide, ali se ne upisuje kao službeni.</w:t>
      </w:r>
    </w:p>
    <w:p w:rsidR="00604DCE" w:rsidRPr="00604DCE" w:rsidRDefault="00604DCE" w:rsidP="00604DCE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Pregled susreta svakog kola s rezul</w:t>
      </w:r>
      <w:r w:rsidR="00C82FFC"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tatima objavljuje se na oglasnoj ploči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kluba.</w:t>
      </w:r>
    </w:p>
    <w:p w:rsidR="008465D9" w:rsidRPr="00BB7179" w:rsidRDefault="00C82FFC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</w:t>
      </w:r>
      <w:r w:rsidR="00604DCE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a pobjedu </w:t>
      </w:r>
      <w:r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se </w:t>
      </w:r>
      <w:r w:rsidR="00604DCE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dobiv</w:t>
      </w:r>
      <w:r w:rsidR="008465D9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 3 boda, za poraz 1</w:t>
      </w:r>
      <w:r w:rsidR="00957EA8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bod. Ako se</w:t>
      </w:r>
      <w:r w:rsidR="00604DCE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susret ne</w:t>
      </w:r>
      <w:r w:rsidR="00957EA8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odigra, igrač koji je predao ostaje bez bodova</w:t>
      </w:r>
      <w:r w:rsidR="00604DCE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  <w:r w:rsidR="00957EA8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8465D9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Nakon svakog odigranog kola igrač dobiva i </w:t>
      </w:r>
      <w:r w:rsid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bodove</w:t>
      </w:r>
      <w:r w:rsidR="008465D9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zavisno od toga u kojem se redu nalazi. Bodovanje počinje od zadnjeg reda koji nosi 1 bod, a svaki red iznad po 1 dodat</w:t>
      </w:r>
      <w:r w:rsidR="00691893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ni bod zaklju</w:t>
      </w:r>
      <w:r w:rsidR="008B3E9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čno sa prvim redom (prvi red - 10</w:t>
      </w:r>
      <w:r w:rsidR="00691893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bodova).</w:t>
      </w:r>
    </w:p>
    <w:p w:rsidR="005F7774" w:rsidRDefault="008B3E90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Na MASTERS-u nastupa 8 igrača, od toga 6 prema direktnom plasmanu na osnovu osvojenih bodova tijekom cijele piramide, a za 2 mjesta se igra kvalifikacijski turnir. </w:t>
      </w:r>
      <w:r w:rsidR="008465D9" w:rsidRPr="00BB717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avršni MASTERS će biti organiziran nakon 22 kola piramide i odigranih kvalifikacija. Nakon 22. kola počinju kvalifikacije za igrače koji nisu izborili direktan plasman</w:t>
      </w:r>
      <w:r w:rsidR="008465D9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  <w:r w:rsidR="000528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Kvalifikacijski turnir se igra na ispadanje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(osigurano minimalno dva meča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i cjelokupni plasma 9.- 40. mjesta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)</w:t>
      </w:r>
      <w:r w:rsidR="000528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Za MASTERS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i kvalifikacije 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se ne plaća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posebno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lastRenderedPageBreak/>
        <w:t>kotizacija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, već je to uključeno u mjesečnu kotizaciju (6. mjesec piramide, 21. -24. kolo)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</w:t>
      </w:r>
    </w:p>
    <w:p w:rsidR="008465D9" w:rsidRDefault="008465D9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MASTERS  se </w:t>
      </w:r>
      <w:r w:rsidR="0026265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boduje na sljedeći način: POBJEDNIK - 120 bodova, FINALISTA - 80 bodova, POLUFINALISTI - 64 b</w:t>
      </w:r>
      <w:r w:rsidR="008B3E9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oda, 5. - 8. mjesta - 48 bodova, 9.- 16.</w:t>
      </w:r>
      <w:r w:rsidR="0053471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mjesta - 32 boda, 17. - 24. mjesta - 24 boda, 25. - 32. mjesta - 12 bodova, 33. i dalje - 6 bodova.</w:t>
      </w:r>
    </w:p>
    <w:p w:rsidR="00052827" w:rsidRDefault="00FD1461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53471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MASTERS  se odigrava i u kategoriji +50 gdje se organizira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završnica sa 4 igrača</w:t>
      </w:r>
      <w:r w:rsidR="000528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. 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Prva dva igrača</w:t>
      </w:r>
      <w:r w:rsidR="0053471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+50 godina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prema tablici se plasiraju direktno, a za preostala dva mjesta se igraju kvalifikacije. Parovi završnice se izvlače. Igra se susret za treće mjesto također. Ostali kvalifi</w:t>
      </w:r>
      <w:r w:rsidR="0053471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kanti imaju minimalno dva meča. 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Igrači  +50 koji su ostvarili plasman</w:t>
      </w:r>
      <w:r w:rsidR="000528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na </w:t>
      </w:r>
      <w:r w:rsidR="000528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redovni MASTERS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mogu birati na kojoj će završnici nastupiti</w:t>
      </w:r>
      <w:r w:rsidR="000528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. Pobjednik meča osv</w:t>
      </w:r>
      <w:r w:rsidR="005222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aja 64 boda, poraženi 48 bodova, treće mjesto </w:t>
      </w:r>
      <w:r w:rsidR="0053471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32 boda, četvrto 24 boda, 5. mjesto i dalje - 12 bodova.</w:t>
      </w:r>
    </w:p>
    <w:p w:rsidR="0026265E" w:rsidRDefault="0026265E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Ukupni pobjednik VALPOVAČKE PIRAMIDE </w:t>
      </w:r>
      <w:r w:rsidR="00E816EC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se određuje zbrojem osvojenih bodova za sve susrete tijekom PIRAMIDE, bodova na osnovu mjesta u pojedinom redu za svaki tjedan, i bodova sa završnog MASTERS-a.</w:t>
      </w:r>
      <w:r w:rsidR="00052827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Pobjednik MASTERSA ne mora ujedno bit i pobjednik PIRAMIDE. </w:t>
      </w:r>
    </w:p>
    <w:p w:rsidR="003C6414" w:rsidRDefault="00052827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Kao prva nagrada natjecanja p</w:t>
      </w:r>
      <w:r w:rsidR="003C6414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objednik VALPOVAČKE PIRAMIDE oslobođen je plaćanja kotizacije u idućoj sezoni natjecanja.</w:t>
      </w:r>
    </w:p>
    <w:p w:rsidR="00534712" w:rsidRPr="00604DCE" w:rsidRDefault="00534712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Igrači su obvezni poštivati pravila teniske igre i sportskog ponašanja na terenu i izvan njega.</w:t>
      </w:r>
    </w:p>
    <w:p w:rsidR="00C82FFC" w:rsidRPr="00604DCE" w:rsidRDefault="00C82FFC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E</w:t>
      </w:r>
      <w:r w:rsidR="00E5371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ventualne ispade ili incidente</w:t>
      </w:r>
      <w:r w:rsidR="0053471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tijekom natjecanja ili neposredno nakon</w:t>
      </w:r>
      <w:r w:rsidR="00E5371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k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lub će sankcionirati</w:t>
      </w:r>
      <w:r w:rsidR="00E53710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,</w:t>
      </w: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te u krajnjem slučaju igrača isključiti iz natjecanja.</w:t>
      </w:r>
    </w:p>
    <w:p w:rsidR="00C82FFC" w:rsidRPr="00604DCE" w:rsidRDefault="00C82FFC" w:rsidP="00C82FFC">
      <w:pPr>
        <w:numPr>
          <w:ilvl w:val="0"/>
          <w:numId w:val="1"/>
        </w:numPr>
        <w:shd w:val="clear" w:color="auto" w:fill="FFFFFF"/>
        <w:spacing w:after="0" w:line="170" w:lineRule="atLeast"/>
        <w:ind w:left="218" w:right="313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 w:rsidRPr="00604DCE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Moguće sporne situacije rješava voditelj Piramide.</w:t>
      </w:r>
    </w:p>
    <w:p w:rsidR="00137228" w:rsidRPr="00811EF6" w:rsidRDefault="00137228" w:rsidP="00C82FFC">
      <w:pPr>
        <w:shd w:val="clear" w:color="auto" w:fill="FFFFFF"/>
        <w:spacing w:after="0" w:line="170" w:lineRule="atLeast"/>
        <w:ind w:right="313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534712" w:rsidRDefault="00E53710" w:rsidP="00C82FFC">
      <w:pPr>
        <w:shd w:val="clear" w:color="auto" w:fill="FFFFFF"/>
        <w:spacing w:after="0" w:line="170" w:lineRule="atLeast"/>
        <w:ind w:right="313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</w:t>
      </w:r>
      <w:r w:rsidR="00534712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</w:t>
      </w:r>
      <w:r w:rsidR="00137228"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Voditelj piramide: </w:t>
      </w:r>
    </w:p>
    <w:p w:rsidR="00137228" w:rsidRPr="00604DCE" w:rsidRDefault="00534712" w:rsidP="00C82FFC">
      <w:pPr>
        <w:shd w:val="clear" w:color="auto" w:fill="FFFFFF"/>
        <w:spacing w:after="0" w:line="170" w:lineRule="atLeast"/>
        <w:ind w:right="313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dr.sc. </w:t>
      </w:r>
      <w:r w:rsidR="00137228" w:rsidRPr="00811EF6"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  <w:t>Josip Cvenić</w:t>
      </w:r>
    </w:p>
    <w:p w:rsidR="00E816EC" w:rsidRDefault="00E816EC"/>
    <w:p w:rsidR="00DA12C9" w:rsidRDefault="00534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U Valpovu, 20.05</w:t>
      </w:r>
      <w:r w:rsidR="00BB7179">
        <w:rPr>
          <w:rFonts w:ascii="Arial" w:hAnsi="Arial" w:cs="Arial"/>
          <w:sz w:val="24"/>
          <w:szCs w:val="24"/>
        </w:rPr>
        <w:t>.2016</w:t>
      </w:r>
      <w:r w:rsidR="00E53710" w:rsidRPr="00E816EC">
        <w:rPr>
          <w:rFonts w:ascii="Arial" w:hAnsi="Arial" w:cs="Arial"/>
          <w:sz w:val="24"/>
          <w:szCs w:val="24"/>
        </w:rPr>
        <w:t>.</w:t>
      </w:r>
    </w:p>
    <w:p w:rsidR="00E034E3" w:rsidRPr="00E816EC" w:rsidRDefault="00E034E3" w:rsidP="00E034E3">
      <w:pPr>
        <w:tabs>
          <w:tab w:val="left" w:pos="2430"/>
        </w:tabs>
        <w:rPr>
          <w:rFonts w:ascii="Arial" w:hAnsi="Arial" w:cs="Arial"/>
          <w:sz w:val="24"/>
          <w:szCs w:val="24"/>
        </w:rPr>
      </w:pPr>
    </w:p>
    <w:sectPr w:rsidR="00E034E3" w:rsidRPr="00E816EC" w:rsidSect="00F6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EA" w:rsidRDefault="00163EEA" w:rsidP="00604DCE">
      <w:pPr>
        <w:spacing w:after="0" w:line="240" w:lineRule="auto"/>
      </w:pPr>
      <w:r>
        <w:separator/>
      </w:r>
    </w:p>
  </w:endnote>
  <w:endnote w:type="continuationSeparator" w:id="0">
    <w:p w:rsidR="00163EEA" w:rsidRDefault="00163EEA" w:rsidP="0060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EA" w:rsidRDefault="00163EEA" w:rsidP="00604DCE">
      <w:pPr>
        <w:spacing w:after="0" w:line="240" w:lineRule="auto"/>
      </w:pPr>
      <w:r>
        <w:separator/>
      </w:r>
    </w:p>
  </w:footnote>
  <w:footnote w:type="continuationSeparator" w:id="0">
    <w:p w:rsidR="00163EEA" w:rsidRDefault="00163EEA" w:rsidP="0060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A5D"/>
    <w:multiLevelType w:val="multilevel"/>
    <w:tmpl w:val="E36C5F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E"/>
    <w:rsid w:val="00052827"/>
    <w:rsid w:val="000D5CEC"/>
    <w:rsid w:val="00137228"/>
    <w:rsid w:val="00163EEA"/>
    <w:rsid w:val="00243D12"/>
    <w:rsid w:val="0026265E"/>
    <w:rsid w:val="002A564C"/>
    <w:rsid w:val="003C6414"/>
    <w:rsid w:val="004262D2"/>
    <w:rsid w:val="004458D0"/>
    <w:rsid w:val="004C60B2"/>
    <w:rsid w:val="00522227"/>
    <w:rsid w:val="00534712"/>
    <w:rsid w:val="00536E2F"/>
    <w:rsid w:val="005F7774"/>
    <w:rsid w:val="00604DCE"/>
    <w:rsid w:val="006465C6"/>
    <w:rsid w:val="00691893"/>
    <w:rsid w:val="006967F0"/>
    <w:rsid w:val="007A14A3"/>
    <w:rsid w:val="007D6DFA"/>
    <w:rsid w:val="007F1B29"/>
    <w:rsid w:val="00811EF6"/>
    <w:rsid w:val="0081718D"/>
    <w:rsid w:val="008465D9"/>
    <w:rsid w:val="008931A8"/>
    <w:rsid w:val="008B3E90"/>
    <w:rsid w:val="00957EA8"/>
    <w:rsid w:val="009A1160"/>
    <w:rsid w:val="009E0E76"/>
    <w:rsid w:val="009F1D80"/>
    <w:rsid w:val="00A35129"/>
    <w:rsid w:val="00A97678"/>
    <w:rsid w:val="00AD74F8"/>
    <w:rsid w:val="00B13303"/>
    <w:rsid w:val="00BB7179"/>
    <w:rsid w:val="00BC324C"/>
    <w:rsid w:val="00BE4353"/>
    <w:rsid w:val="00C82FFC"/>
    <w:rsid w:val="00D54912"/>
    <w:rsid w:val="00DA12C9"/>
    <w:rsid w:val="00DE4D68"/>
    <w:rsid w:val="00E034E3"/>
    <w:rsid w:val="00E24787"/>
    <w:rsid w:val="00E53710"/>
    <w:rsid w:val="00E64475"/>
    <w:rsid w:val="00E80594"/>
    <w:rsid w:val="00E816EC"/>
    <w:rsid w:val="00EF5F12"/>
    <w:rsid w:val="00F0425F"/>
    <w:rsid w:val="00F25B49"/>
    <w:rsid w:val="00F46FD9"/>
    <w:rsid w:val="00F63C98"/>
    <w:rsid w:val="00FD146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64A5-56AA-46B8-BB25-66FECB77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C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DCE"/>
    <w:rPr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60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DCE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JosipC</cp:lastModifiedBy>
  <cp:revision>2</cp:revision>
  <cp:lastPrinted>2015-09-22T12:59:00Z</cp:lastPrinted>
  <dcterms:created xsi:type="dcterms:W3CDTF">2016-10-29T20:00:00Z</dcterms:created>
  <dcterms:modified xsi:type="dcterms:W3CDTF">2016-10-29T20:00:00Z</dcterms:modified>
</cp:coreProperties>
</file>